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6841AC" w14:textId="26E58F74" w:rsidR="00000000" w:rsidRPr="007877DB" w:rsidRDefault="007877DB" w:rsidP="007877DB">
      <w:pPr>
        <w:jc w:val="center"/>
        <w:rPr>
          <w:rFonts w:ascii="Arial" w:hAnsi="Arial" w:cs="Arial"/>
          <w:b/>
          <w:bCs/>
        </w:rPr>
      </w:pPr>
      <w:r w:rsidRPr="007877DB">
        <w:rPr>
          <w:rFonts w:ascii="Arial" w:hAnsi="Arial" w:cs="Arial"/>
          <w:b/>
          <w:bCs/>
        </w:rPr>
        <w:t>BSW Program</w:t>
      </w:r>
    </w:p>
    <w:p w14:paraId="23FA5050" w14:textId="77777777" w:rsidR="007877DB" w:rsidRDefault="007877DB" w:rsidP="007877DB">
      <w:pPr>
        <w:jc w:val="center"/>
      </w:pPr>
    </w:p>
    <w:p w14:paraId="0973FAA3" w14:textId="77777777" w:rsidR="007877DB" w:rsidRDefault="007877DB" w:rsidP="007877DB">
      <w:pPr>
        <w:spacing w:line="20" w:lineRule="atLeast"/>
        <w:jc w:val="center"/>
        <w:rPr>
          <w:rFonts w:ascii="Arial" w:eastAsia="Times New Roman" w:hAnsi="Arial" w:cs="Arial"/>
          <w:b/>
        </w:rPr>
      </w:pPr>
      <w:r w:rsidRPr="007877DB">
        <w:rPr>
          <w:rFonts w:ascii="Arial" w:eastAsia="Calibri" w:hAnsi="Arial" w:cs="Arial"/>
          <w:b/>
          <w:spacing w:val="-3"/>
        </w:rPr>
        <w:t xml:space="preserve">Summary of the Program’s Assessment Plan / </w:t>
      </w:r>
      <w:r w:rsidRPr="007877DB">
        <w:rPr>
          <w:rFonts w:ascii="Arial" w:eastAsia="Times New Roman" w:hAnsi="Arial" w:cs="Arial"/>
          <w:b/>
        </w:rPr>
        <w:t>Generalist Practice</w:t>
      </w:r>
    </w:p>
    <w:p w14:paraId="64BB9011" w14:textId="77777777" w:rsidR="007877DB" w:rsidRDefault="007877DB" w:rsidP="007877DB">
      <w:pPr>
        <w:spacing w:line="20" w:lineRule="atLeast"/>
        <w:jc w:val="center"/>
        <w:rPr>
          <w:rFonts w:ascii="Arial" w:eastAsia="Times New Roman" w:hAnsi="Arial" w:cs="Arial"/>
          <w:b/>
        </w:rPr>
      </w:pPr>
    </w:p>
    <w:p w14:paraId="2B718331" w14:textId="3CC2B229" w:rsidR="007877DB" w:rsidRPr="007877DB" w:rsidRDefault="007877DB" w:rsidP="007877DB">
      <w:pPr>
        <w:spacing w:line="20" w:lineRule="atLeast"/>
        <w:rPr>
          <w:rFonts w:ascii="Arial" w:eastAsia="Times New Roman" w:hAnsi="Arial" w:cs="Arial"/>
          <w:b/>
        </w:rPr>
      </w:pPr>
      <w:r>
        <w:rPr>
          <w:rFonts w:ascii="Arial" w:eastAsia="Calibri" w:hAnsi="Arial" w:cs="Arial"/>
          <w:spacing w:val="-3"/>
        </w:rPr>
        <w:t>All s</w:t>
      </w:r>
      <w:r w:rsidRPr="00FC4D81">
        <w:rPr>
          <w:rFonts w:ascii="Arial" w:eastAsia="Calibri" w:hAnsi="Arial" w:cs="Arial"/>
          <w:spacing w:val="-3"/>
        </w:rPr>
        <w:t xml:space="preserve">tudents are assessed </w:t>
      </w:r>
      <w:r w:rsidRPr="001B0303">
        <w:rPr>
          <w:rFonts w:ascii="Arial" w:eastAsia="Calibri" w:hAnsi="Arial" w:cs="Arial"/>
          <w:spacing w:val="-3"/>
        </w:rPr>
        <w:t>using a minimum of two measures</w:t>
      </w:r>
      <w:r>
        <w:rPr>
          <w:rFonts w:ascii="Arial" w:eastAsia="Calibri" w:hAnsi="Arial" w:cs="Arial"/>
          <w:spacing w:val="-3"/>
        </w:rPr>
        <w:t xml:space="preserve"> </w:t>
      </w:r>
      <w:r w:rsidRPr="00FC4D81">
        <w:rPr>
          <w:rFonts w:ascii="Arial" w:eastAsia="Calibri" w:hAnsi="Arial" w:cs="Arial"/>
          <w:spacing w:val="-3"/>
        </w:rPr>
        <w:t>on their mastery of the nine competencies that comprise the Educational Policy and Accreditation Standards of the Council on Social Work Education</w:t>
      </w:r>
    </w:p>
    <w:p w14:paraId="3719399B" w14:textId="77777777" w:rsidR="007877DB" w:rsidRPr="004237B8" w:rsidRDefault="007877DB" w:rsidP="007877DB">
      <w:pPr>
        <w:textAlignment w:val="baseline"/>
        <w:rPr>
          <w:rFonts w:eastAsia="Times New Roman" w:cs="Arial"/>
          <w:sz w:val="22"/>
          <w:szCs w:val="22"/>
        </w:rPr>
      </w:pPr>
    </w:p>
    <w:tbl>
      <w:tblPr>
        <w:tblStyle w:val="TableGrid3"/>
        <w:tblW w:w="11065" w:type="dxa"/>
        <w:jc w:val="center"/>
        <w:tblLook w:val="04A0" w:firstRow="1" w:lastRow="0" w:firstColumn="1" w:lastColumn="0" w:noHBand="0" w:noVBand="1"/>
      </w:tblPr>
      <w:tblGrid>
        <w:gridCol w:w="7735"/>
        <w:gridCol w:w="3330"/>
      </w:tblGrid>
      <w:tr w:rsidR="007877DB" w:rsidRPr="004237B8" w14:paraId="3A2E124E" w14:textId="77777777" w:rsidTr="00FC4DC3">
        <w:trPr>
          <w:trHeight w:val="485"/>
          <w:jc w:val="center"/>
        </w:trPr>
        <w:tc>
          <w:tcPr>
            <w:tcW w:w="11065" w:type="dxa"/>
            <w:gridSpan w:val="2"/>
            <w:shd w:val="clear" w:color="auto" w:fill="C00000"/>
            <w:vAlign w:val="center"/>
          </w:tcPr>
          <w:p w14:paraId="5DC3C374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>Assessment Measure #1: Field Evaluation</w:t>
            </w:r>
          </w:p>
        </w:tc>
      </w:tr>
      <w:tr w:rsidR="007877DB" w:rsidRPr="004237B8" w14:paraId="4319E0AD" w14:textId="77777777" w:rsidTr="00FC4DC3">
        <w:trPr>
          <w:trHeight w:val="332"/>
          <w:jc w:val="center"/>
        </w:trPr>
        <w:tc>
          <w:tcPr>
            <w:tcW w:w="7735" w:type="dxa"/>
          </w:tcPr>
          <w:p w14:paraId="14811A06" w14:textId="77777777" w:rsidR="007877DB" w:rsidRPr="008E15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8E1519">
              <w:rPr>
                <w:rFonts w:ascii="Arial" w:eastAsia="Times New Roman" w:hAnsi="Arial" w:cs="Arial"/>
              </w:rPr>
              <w:t>Competency(</w:t>
            </w:r>
            <w:proofErr w:type="spellStart"/>
            <w:r w:rsidRPr="008E1519">
              <w:rPr>
                <w:rFonts w:ascii="Arial" w:eastAsia="Times New Roman" w:hAnsi="Arial" w:cs="Arial"/>
              </w:rPr>
              <w:t>ies</w:t>
            </w:r>
            <w:proofErr w:type="spellEnd"/>
            <w:r w:rsidRPr="008E1519">
              <w:rPr>
                <w:rFonts w:ascii="Arial" w:eastAsia="Times New Roman" w:hAnsi="Arial" w:cs="Arial"/>
              </w:rPr>
              <w:t xml:space="preserve">) assessed: </w:t>
            </w:r>
          </w:p>
        </w:tc>
        <w:tc>
          <w:tcPr>
            <w:tcW w:w="3330" w:type="dxa"/>
          </w:tcPr>
          <w:p w14:paraId="37D009EF" w14:textId="77777777" w:rsidR="007877DB" w:rsidRPr="008E15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8E1519">
              <w:rPr>
                <w:rFonts w:ascii="Arial" w:eastAsia="Times New Roman" w:hAnsi="Arial" w:cs="Arial"/>
              </w:rPr>
              <w:t>1-9</w:t>
            </w:r>
          </w:p>
        </w:tc>
      </w:tr>
      <w:tr w:rsidR="007877DB" w:rsidRPr="004237B8" w14:paraId="64861CB0" w14:textId="77777777" w:rsidTr="00FC4DC3">
        <w:trPr>
          <w:trHeight w:val="620"/>
          <w:jc w:val="center"/>
        </w:trPr>
        <w:tc>
          <w:tcPr>
            <w:tcW w:w="7735" w:type="dxa"/>
          </w:tcPr>
          <w:p w14:paraId="52CD384B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330" w:type="dxa"/>
          </w:tcPr>
          <w:p w14:paraId="25F58138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Values, Skills, </w:t>
            </w:r>
          </w:p>
          <w:p w14:paraId="566B115E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C&amp;A Processes</w:t>
            </w:r>
          </w:p>
        </w:tc>
      </w:tr>
      <w:tr w:rsidR="007877DB" w:rsidRPr="004237B8" w14:paraId="631866C5" w14:textId="77777777" w:rsidTr="00FC4DC3">
        <w:trPr>
          <w:jc w:val="center"/>
        </w:trPr>
        <w:tc>
          <w:tcPr>
            <w:tcW w:w="7735" w:type="dxa"/>
          </w:tcPr>
          <w:p w14:paraId="0807681A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330" w:type="dxa"/>
          </w:tcPr>
          <w:p w14:paraId="1F3170F5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March 2022-September 2022</w:t>
            </w:r>
          </w:p>
          <w:p w14:paraId="46C733BB" w14:textId="2B3814D2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(S</w:t>
            </w:r>
            <w:r w:rsidR="00962A3F">
              <w:rPr>
                <w:rFonts w:ascii="Arial" w:eastAsia="Times New Roman" w:hAnsi="Arial" w:cs="Arial"/>
              </w:rPr>
              <w:t>OWK</w:t>
            </w:r>
            <w:r w:rsidRPr="00161C19">
              <w:rPr>
                <w:rFonts w:ascii="Arial" w:eastAsia="Times New Roman" w:hAnsi="Arial" w:cs="Arial"/>
              </w:rPr>
              <w:t xml:space="preserve"> </w:t>
            </w:r>
            <w:r w:rsidR="00962A3F">
              <w:rPr>
                <w:rFonts w:ascii="Arial" w:eastAsia="Times New Roman" w:hAnsi="Arial" w:cs="Arial"/>
              </w:rPr>
              <w:t>340</w:t>
            </w:r>
            <w:r>
              <w:rPr>
                <w:rFonts w:ascii="Arial" w:eastAsia="Times New Roman" w:hAnsi="Arial" w:cs="Arial"/>
              </w:rPr>
              <w:t>)</w:t>
            </w:r>
          </w:p>
        </w:tc>
      </w:tr>
      <w:tr w:rsidR="007877DB" w:rsidRPr="004237B8" w14:paraId="5323ED77" w14:textId="77777777" w:rsidTr="00FC4DC3">
        <w:trPr>
          <w:trHeight w:val="305"/>
          <w:jc w:val="center"/>
        </w:trPr>
        <w:tc>
          <w:tcPr>
            <w:tcW w:w="7735" w:type="dxa"/>
          </w:tcPr>
          <w:p w14:paraId="3A2B8B9A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330" w:type="dxa"/>
          </w:tcPr>
          <w:p w14:paraId="33976C56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Field Supervisor</w:t>
            </w:r>
          </w:p>
        </w:tc>
      </w:tr>
      <w:tr w:rsidR="007877DB" w:rsidRPr="004237B8" w14:paraId="5993F195" w14:textId="77777777" w:rsidTr="00FC4DC3">
        <w:trPr>
          <w:trHeight w:val="512"/>
          <w:jc w:val="center"/>
        </w:trPr>
        <w:tc>
          <w:tcPr>
            <w:tcW w:w="7735" w:type="dxa"/>
          </w:tcPr>
          <w:p w14:paraId="2459E059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330" w:type="dxa"/>
          </w:tcPr>
          <w:p w14:paraId="27008250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3 out of 5</w:t>
            </w:r>
          </w:p>
        </w:tc>
      </w:tr>
      <w:tr w:rsidR="007877DB" w:rsidRPr="004237B8" w14:paraId="2310135C" w14:textId="77777777" w:rsidTr="00FC4DC3">
        <w:trPr>
          <w:trHeight w:val="719"/>
          <w:jc w:val="center"/>
        </w:trPr>
        <w:tc>
          <w:tcPr>
            <w:tcW w:w="7735" w:type="dxa"/>
            <w:tcBorders>
              <w:bottom w:val="single" w:sz="4" w:space="0" w:color="auto"/>
            </w:tcBorders>
          </w:tcPr>
          <w:p w14:paraId="1BA7B5A7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3330" w:type="dxa"/>
            <w:tcBorders>
              <w:bottom w:val="single" w:sz="4" w:space="0" w:color="auto"/>
            </w:tcBorders>
          </w:tcPr>
          <w:p w14:paraId="0BF076F4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80%</w:t>
            </w:r>
          </w:p>
        </w:tc>
      </w:tr>
      <w:tr w:rsidR="007877DB" w:rsidRPr="004237B8" w14:paraId="74E1FFF7" w14:textId="77777777" w:rsidTr="00FC4DC3">
        <w:trPr>
          <w:trHeight w:val="584"/>
          <w:jc w:val="center"/>
        </w:trPr>
        <w:tc>
          <w:tcPr>
            <w:tcW w:w="11065" w:type="dxa"/>
            <w:gridSpan w:val="2"/>
            <w:shd w:val="clear" w:color="auto" w:fill="C00000"/>
            <w:vAlign w:val="center"/>
          </w:tcPr>
          <w:p w14:paraId="3AC3640C" w14:textId="76095556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  <w:b/>
                <w:sz w:val="24"/>
                <w:szCs w:val="24"/>
              </w:rPr>
            </w:pP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 xml:space="preserve">Assessment Measure #2: SWEAP Curriculum Instrument </w:t>
            </w:r>
            <w:r w:rsidR="00DE5F3B">
              <w:rPr>
                <w:rFonts w:ascii="Arial" w:eastAsia="Times New Roman" w:hAnsi="Arial" w:cs="Arial"/>
                <w:b/>
                <w:sz w:val="24"/>
                <w:szCs w:val="24"/>
              </w:rPr>
              <w:t>BS</w:t>
            </w:r>
            <w:r w:rsidRPr="00161C19">
              <w:rPr>
                <w:rFonts w:ascii="Arial" w:eastAsia="Times New Roman" w:hAnsi="Arial" w:cs="Arial"/>
                <w:b/>
                <w:sz w:val="24"/>
                <w:szCs w:val="24"/>
              </w:rPr>
              <w:t>W Generalist Practice</w:t>
            </w:r>
          </w:p>
        </w:tc>
      </w:tr>
      <w:tr w:rsidR="007877DB" w:rsidRPr="004237B8" w14:paraId="440EF614" w14:textId="77777777" w:rsidTr="00FC4DC3">
        <w:trPr>
          <w:trHeight w:val="350"/>
          <w:jc w:val="center"/>
        </w:trPr>
        <w:tc>
          <w:tcPr>
            <w:tcW w:w="7735" w:type="dxa"/>
          </w:tcPr>
          <w:p w14:paraId="1D259E3E" w14:textId="77777777" w:rsidR="007877DB" w:rsidRPr="00161C19" w:rsidRDefault="007877DB" w:rsidP="00FC4DC3">
            <w:pPr>
              <w:textAlignment w:val="baseline"/>
              <w:rPr>
                <w:rFonts w:eastAsia="Times New Roman" w:cs="Arial"/>
              </w:rPr>
            </w:pPr>
            <w:r w:rsidRPr="008E1519">
              <w:rPr>
                <w:rFonts w:ascii="Arial" w:eastAsia="Times New Roman" w:hAnsi="Arial" w:cs="Arial"/>
              </w:rPr>
              <w:t>Competency(</w:t>
            </w:r>
            <w:proofErr w:type="spellStart"/>
            <w:r w:rsidRPr="008E1519">
              <w:rPr>
                <w:rFonts w:ascii="Arial" w:eastAsia="Times New Roman" w:hAnsi="Arial" w:cs="Arial"/>
              </w:rPr>
              <w:t>ies</w:t>
            </w:r>
            <w:proofErr w:type="spellEnd"/>
            <w:r w:rsidRPr="008E1519">
              <w:rPr>
                <w:rFonts w:ascii="Arial" w:eastAsia="Times New Roman" w:hAnsi="Arial" w:cs="Arial"/>
              </w:rPr>
              <w:t xml:space="preserve">) assessed: </w:t>
            </w:r>
          </w:p>
        </w:tc>
        <w:tc>
          <w:tcPr>
            <w:tcW w:w="3330" w:type="dxa"/>
          </w:tcPr>
          <w:p w14:paraId="47347F93" w14:textId="77777777" w:rsidR="007877DB" w:rsidRPr="00161C19" w:rsidRDefault="007877DB" w:rsidP="00FC4DC3">
            <w:pPr>
              <w:jc w:val="center"/>
              <w:textAlignment w:val="baseline"/>
              <w:rPr>
                <w:rFonts w:eastAsia="Times New Roman" w:cs="Arial"/>
              </w:rPr>
            </w:pPr>
            <w:r w:rsidRPr="008E1519">
              <w:rPr>
                <w:rFonts w:ascii="Arial" w:eastAsia="Times New Roman" w:hAnsi="Arial" w:cs="Arial"/>
              </w:rPr>
              <w:t>1-9</w:t>
            </w:r>
          </w:p>
        </w:tc>
      </w:tr>
      <w:tr w:rsidR="007877DB" w:rsidRPr="004237B8" w14:paraId="5D8B8A7D" w14:textId="77777777" w:rsidTr="00FC4DC3">
        <w:trPr>
          <w:trHeight w:val="521"/>
          <w:jc w:val="center"/>
        </w:trPr>
        <w:tc>
          <w:tcPr>
            <w:tcW w:w="7735" w:type="dxa"/>
          </w:tcPr>
          <w:p w14:paraId="0D0348A4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Dimension(s) assessed:</w:t>
            </w:r>
          </w:p>
        </w:tc>
        <w:tc>
          <w:tcPr>
            <w:tcW w:w="3330" w:type="dxa"/>
            <w:vAlign w:val="center"/>
          </w:tcPr>
          <w:p w14:paraId="52067A38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Knowledge</w:t>
            </w:r>
          </w:p>
        </w:tc>
      </w:tr>
      <w:tr w:rsidR="007877DB" w:rsidRPr="004237B8" w14:paraId="33E7FE07" w14:textId="77777777" w:rsidTr="00FC4DC3">
        <w:trPr>
          <w:trHeight w:val="620"/>
          <w:jc w:val="center"/>
        </w:trPr>
        <w:tc>
          <w:tcPr>
            <w:tcW w:w="7735" w:type="dxa"/>
          </w:tcPr>
          <w:p w14:paraId="4D4CB693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When/where students are assessed:</w:t>
            </w:r>
          </w:p>
        </w:tc>
        <w:tc>
          <w:tcPr>
            <w:tcW w:w="3330" w:type="dxa"/>
            <w:vAlign w:val="center"/>
          </w:tcPr>
          <w:p w14:paraId="13050517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March 2022-September 2022</w:t>
            </w:r>
          </w:p>
          <w:p w14:paraId="42A0F51C" w14:textId="550369CC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>
              <w:rPr>
                <w:rFonts w:ascii="Arial" w:eastAsia="Times New Roman" w:hAnsi="Arial" w:cs="Arial"/>
              </w:rPr>
              <w:t>(</w:t>
            </w:r>
            <w:r w:rsidRPr="00161C19">
              <w:rPr>
                <w:rFonts w:ascii="Arial" w:eastAsia="Times New Roman" w:hAnsi="Arial" w:cs="Arial"/>
              </w:rPr>
              <w:t>S</w:t>
            </w:r>
            <w:r w:rsidR="00962A3F">
              <w:rPr>
                <w:rFonts w:ascii="Arial" w:eastAsia="Times New Roman" w:hAnsi="Arial" w:cs="Arial"/>
              </w:rPr>
              <w:t>OWK 340</w:t>
            </w:r>
            <w:r w:rsidRPr="00161C19">
              <w:rPr>
                <w:rFonts w:ascii="Arial" w:eastAsia="Times New Roman" w:hAnsi="Arial" w:cs="Arial"/>
              </w:rPr>
              <w:t>)</w:t>
            </w:r>
          </w:p>
        </w:tc>
      </w:tr>
      <w:tr w:rsidR="007877DB" w:rsidRPr="004237B8" w14:paraId="6DBA2C1A" w14:textId="77777777" w:rsidTr="00FC4DC3">
        <w:trPr>
          <w:trHeight w:val="485"/>
          <w:jc w:val="center"/>
        </w:trPr>
        <w:tc>
          <w:tcPr>
            <w:tcW w:w="7735" w:type="dxa"/>
          </w:tcPr>
          <w:p w14:paraId="660917A0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Who assessed student competence:</w:t>
            </w:r>
          </w:p>
        </w:tc>
        <w:tc>
          <w:tcPr>
            <w:tcW w:w="3330" w:type="dxa"/>
            <w:vAlign w:val="center"/>
          </w:tcPr>
          <w:p w14:paraId="05DC411A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Test Score</w:t>
            </w:r>
          </w:p>
        </w:tc>
      </w:tr>
      <w:tr w:rsidR="007877DB" w:rsidRPr="004237B8" w14:paraId="466A7E85" w14:textId="77777777" w:rsidTr="00FC4DC3">
        <w:trPr>
          <w:trHeight w:val="791"/>
          <w:jc w:val="center"/>
        </w:trPr>
        <w:tc>
          <w:tcPr>
            <w:tcW w:w="7735" w:type="dxa"/>
          </w:tcPr>
          <w:p w14:paraId="1A3AE15A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 xml:space="preserve">Outcome Measure Benchmark (minimum score indicative of achievement) for Competencies 1-9: </w:t>
            </w:r>
          </w:p>
        </w:tc>
        <w:tc>
          <w:tcPr>
            <w:tcW w:w="3330" w:type="dxa"/>
            <w:vAlign w:val="center"/>
          </w:tcPr>
          <w:p w14:paraId="5FE3EF91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50% of questions correct</w:t>
            </w:r>
          </w:p>
        </w:tc>
      </w:tr>
      <w:tr w:rsidR="007877DB" w:rsidRPr="004237B8" w14:paraId="4D708F6D" w14:textId="77777777" w:rsidTr="00FC4DC3">
        <w:trPr>
          <w:trHeight w:val="800"/>
          <w:jc w:val="center"/>
        </w:trPr>
        <w:tc>
          <w:tcPr>
            <w:tcW w:w="7735" w:type="dxa"/>
          </w:tcPr>
          <w:p w14:paraId="7E847CEB" w14:textId="77777777" w:rsidR="007877DB" w:rsidRPr="00161C19" w:rsidRDefault="007877DB" w:rsidP="00FC4DC3">
            <w:pPr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Competency Benchmark (percent of students the program expects to have achieved the minimum scores, inclusive of all measures) for Competencies 1-9:</w:t>
            </w:r>
          </w:p>
        </w:tc>
        <w:tc>
          <w:tcPr>
            <w:tcW w:w="3330" w:type="dxa"/>
            <w:vAlign w:val="center"/>
          </w:tcPr>
          <w:p w14:paraId="3BB943F3" w14:textId="77777777" w:rsidR="007877DB" w:rsidRPr="00161C19" w:rsidRDefault="007877DB" w:rsidP="00FC4DC3">
            <w:pPr>
              <w:jc w:val="center"/>
              <w:textAlignment w:val="baseline"/>
              <w:rPr>
                <w:rFonts w:ascii="Arial" w:eastAsia="Times New Roman" w:hAnsi="Arial" w:cs="Arial"/>
              </w:rPr>
            </w:pPr>
            <w:r w:rsidRPr="00161C19">
              <w:rPr>
                <w:rFonts w:ascii="Arial" w:eastAsia="Times New Roman" w:hAnsi="Arial" w:cs="Arial"/>
              </w:rPr>
              <w:t>80%</w:t>
            </w:r>
          </w:p>
        </w:tc>
      </w:tr>
    </w:tbl>
    <w:p w14:paraId="5A4AFA5F" w14:textId="77777777" w:rsidR="007877DB" w:rsidRDefault="007877DB" w:rsidP="007877DB">
      <w:pPr>
        <w:jc w:val="center"/>
      </w:pPr>
    </w:p>
    <w:p w14:paraId="453FEB78" w14:textId="77777777" w:rsidR="007877DB" w:rsidRDefault="007877DB" w:rsidP="007877DB">
      <w:pPr>
        <w:jc w:val="center"/>
      </w:pPr>
    </w:p>
    <w:p w14:paraId="705218D3" w14:textId="77777777" w:rsidR="007877DB" w:rsidRDefault="007877DB" w:rsidP="007877DB">
      <w:pPr>
        <w:jc w:val="center"/>
      </w:pPr>
    </w:p>
    <w:p w14:paraId="4E967AC9" w14:textId="77777777" w:rsidR="007877DB" w:rsidRDefault="007877DB" w:rsidP="007877DB">
      <w:pPr>
        <w:jc w:val="center"/>
      </w:pPr>
    </w:p>
    <w:p w14:paraId="2C16D400" w14:textId="77777777" w:rsidR="007877DB" w:rsidRDefault="007877DB" w:rsidP="007877DB">
      <w:pPr>
        <w:jc w:val="center"/>
      </w:pPr>
    </w:p>
    <w:p w14:paraId="7B561496" w14:textId="77777777" w:rsidR="007877DB" w:rsidRDefault="007877DB" w:rsidP="007877DB">
      <w:pPr>
        <w:jc w:val="center"/>
      </w:pPr>
    </w:p>
    <w:p w14:paraId="07953CF8" w14:textId="77777777" w:rsidR="007877DB" w:rsidRDefault="007877DB" w:rsidP="007877DB">
      <w:pPr>
        <w:jc w:val="center"/>
      </w:pPr>
    </w:p>
    <w:p w14:paraId="46B18CCA" w14:textId="77777777" w:rsidR="007877DB" w:rsidRDefault="007877DB" w:rsidP="007877DB">
      <w:pPr>
        <w:jc w:val="center"/>
      </w:pPr>
    </w:p>
    <w:p w14:paraId="6CF9A167" w14:textId="77777777" w:rsidR="007877DB" w:rsidRDefault="007877DB" w:rsidP="007877DB">
      <w:pPr>
        <w:jc w:val="center"/>
      </w:pPr>
    </w:p>
    <w:p w14:paraId="24208BEE" w14:textId="77777777" w:rsidR="007877DB" w:rsidRDefault="007877DB" w:rsidP="007877DB">
      <w:pPr>
        <w:jc w:val="center"/>
      </w:pPr>
    </w:p>
    <w:p w14:paraId="0762D4AF" w14:textId="77777777" w:rsidR="007877DB" w:rsidRPr="007877DB" w:rsidRDefault="007877DB" w:rsidP="007877DB">
      <w:pPr>
        <w:jc w:val="center"/>
        <w:rPr>
          <w:rFonts w:ascii="Arial" w:eastAsia="Calibri" w:hAnsi="Arial" w:cs="Arial"/>
          <w:b/>
          <w:bCs/>
          <w:spacing w:val="-3"/>
        </w:rPr>
      </w:pPr>
      <w:r w:rsidRPr="007877DB">
        <w:rPr>
          <w:rFonts w:ascii="Arial" w:eastAsia="Calibri" w:hAnsi="Arial" w:cs="Arial"/>
          <w:b/>
          <w:bCs/>
          <w:spacing w:val="-3"/>
        </w:rPr>
        <w:lastRenderedPageBreak/>
        <w:t>ASSESSMENT OF STUDENT LEARNING OUTCOMES</w:t>
      </w:r>
    </w:p>
    <w:p w14:paraId="7585E642" w14:textId="77777777" w:rsidR="007877DB" w:rsidRPr="007877DB" w:rsidRDefault="007877DB" w:rsidP="007877DB">
      <w:pPr>
        <w:jc w:val="center"/>
        <w:rPr>
          <w:rFonts w:ascii="Arial" w:eastAsia="Calibri" w:hAnsi="Arial" w:cs="Arial"/>
          <w:b/>
          <w:bCs/>
          <w:spacing w:val="-3"/>
        </w:rPr>
      </w:pPr>
      <w:r w:rsidRPr="007877DB">
        <w:rPr>
          <w:rFonts w:ascii="Arial" w:eastAsia="Calibri" w:hAnsi="Arial" w:cs="Arial"/>
          <w:b/>
          <w:bCs/>
          <w:spacing w:val="-3"/>
        </w:rPr>
        <w:t>March 2022 – September 2022</w:t>
      </w:r>
    </w:p>
    <w:p w14:paraId="2CDF6405" w14:textId="77777777" w:rsidR="007877DB" w:rsidRPr="00E15D17" w:rsidRDefault="007877DB" w:rsidP="007877DB">
      <w:pPr>
        <w:jc w:val="center"/>
        <w:rPr>
          <w:rFonts w:eastAsia="Calibri" w:cs="Arial"/>
          <w:b/>
          <w:bCs/>
          <w:spacing w:val="-3"/>
        </w:rPr>
      </w:pPr>
    </w:p>
    <w:tbl>
      <w:tblPr>
        <w:tblW w:w="5965" w:type="pct"/>
        <w:tblInd w:w="-72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40"/>
        <w:gridCol w:w="1800"/>
        <w:gridCol w:w="4701"/>
        <w:gridCol w:w="1420"/>
      </w:tblGrid>
      <w:tr w:rsidR="007877DB" w:rsidRPr="00E15D17" w14:paraId="7D1A72E4" w14:textId="77777777" w:rsidTr="00FC4DC3">
        <w:tc>
          <w:tcPr>
            <w:tcW w:w="1451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0CD8FA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</w:t>
            </w:r>
          </w:p>
        </w:tc>
        <w:tc>
          <w:tcPr>
            <w:tcW w:w="806" w:type="pct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C0000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ECBB66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BENCHMARK</w:t>
            </w:r>
          </w:p>
          <w:p w14:paraId="78DE03F4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%</w:t>
            </w:r>
          </w:p>
          <w:p w14:paraId="784AA7EA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</w:p>
          <w:p w14:paraId="6318BB02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</w:p>
        </w:tc>
        <w:tc>
          <w:tcPr>
            <w:tcW w:w="2742" w:type="pct"/>
            <w:gridSpan w:val="2"/>
            <w:tcBorders>
              <w:left w:val="single" w:sz="4" w:space="0" w:color="auto"/>
            </w:tcBorders>
            <w:shd w:val="clear" w:color="auto" w:fill="C00000"/>
          </w:tcPr>
          <w:p w14:paraId="46CB376F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PERCENTAGE OF STUDENTS ACHIEVING BENCHMARK</w:t>
            </w:r>
          </w:p>
        </w:tc>
      </w:tr>
      <w:tr w:rsidR="007877DB" w:rsidRPr="00E15D17" w14:paraId="2F6B8383" w14:textId="77777777" w:rsidTr="00FC4DC3">
        <w:trPr>
          <w:trHeight w:val="466"/>
        </w:trPr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B67F4C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</w:rPr>
            </w:pP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3E8B28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</w:rPr>
            </w:pPr>
          </w:p>
        </w:tc>
        <w:tc>
          <w:tcPr>
            <w:tcW w:w="2106" w:type="pct"/>
            <w:tcBorders>
              <w:left w:val="single" w:sz="6" w:space="0" w:color="auto"/>
              <w:bottom w:val="single" w:sz="6" w:space="0" w:color="auto"/>
            </w:tcBorders>
            <w:vAlign w:val="center"/>
          </w:tcPr>
          <w:p w14:paraId="686D63CE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Generalist Practice 1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  <w:vertAlign w:val="superscript"/>
              </w:rPr>
              <w:t>st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 Level On-Campus</w:t>
            </w:r>
          </w:p>
          <w:p w14:paraId="479AD3B7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</w:p>
          <w:p w14:paraId="19B8F351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b/>
                <w:bCs/>
                <w:spacing w:val="-3"/>
              </w:rPr>
            </w:pPr>
          </w:p>
        </w:tc>
        <w:tc>
          <w:tcPr>
            <w:tcW w:w="636" w:type="pct"/>
            <w:tcBorders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75B2A1D" w14:textId="77777777" w:rsidR="007877DB" w:rsidRPr="00E15D17" w:rsidRDefault="007877DB" w:rsidP="00FC4DC3">
            <w:pPr>
              <w:jc w:val="center"/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7877DB" w:rsidRPr="00E15D17" w14:paraId="397D47F6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0FE6C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1: </w:t>
            </w: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Demonstrate Ethical and Professional Behavior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4D5A2A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3B88CA6F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98%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82)</w:t>
            </w:r>
          </w:p>
          <w:p w14:paraId="09CAE19D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75%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36)</w:t>
            </w:r>
          </w:p>
          <w:p w14:paraId="473DFCFB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301F04D2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88.5%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6" w:space="0" w:color="auto"/>
              <w:right w:val="single" w:sz="8" w:space="0" w:color="auto"/>
            </w:tcBorders>
          </w:tcPr>
          <w:p w14:paraId="3108CBC0" w14:textId="77777777" w:rsidR="007877DB" w:rsidRPr="00E15D17" w:rsidRDefault="007877DB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7877DB" w:rsidRPr="00E15D17" w14:paraId="1B561B0E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3E7F96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2: </w:t>
            </w:r>
          </w:p>
          <w:p w14:paraId="76B16173" w14:textId="77777777" w:rsidR="007877DB" w:rsidRPr="007877DB" w:rsidRDefault="007877DB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Diversity and Difference in Practice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46F51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755F37AF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95%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81)</w:t>
            </w:r>
          </w:p>
          <w:p w14:paraId="60E83CCB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92%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44)</w:t>
            </w:r>
          </w:p>
          <w:p w14:paraId="48711A47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3609EA2A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 xml:space="preserve">Total Average: 93.5% </w:t>
            </w:r>
          </w:p>
        </w:tc>
        <w:tc>
          <w:tcPr>
            <w:tcW w:w="636" w:type="pct"/>
            <w:tcBorders>
              <w:top w:val="single" w:sz="6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56914F7" w14:textId="77777777" w:rsidR="007877DB" w:rsidRPr="00E15D17" w:rsidRDefault="007877DB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7877DB" w:rsidRPr="00E15D17" w14:paraId="5DB8F8D5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589AF6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3: </w:t>
            </w: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Advance Human Rights and Social, Economic, and Environmental Justice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DB605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D7CB1D0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95%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78)</w:t>
            </w:r>
          </w:p>
          <w:p w14:paraId="03BE43CB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92%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44)</w:t>
            </w:r>
          </w:p>
          <w:p w14:paraId="353B844F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474FA211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93.5%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5093812" w14:textId="77777777" w:rsidR="007877DB" w:rsidRPr="00E15D17" w:rsidRDefault="007877DB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7877DB" w:rsidRPr="00E15D17" w14:paraId="19E237EC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2EEB9B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4: </w:t>
            </w:r>
          </w:p>
          <w:p w14:paraId="4F11662F" w14:textId="77777777" w:rsidR="007877DB" w:rsidRPr="007877DB" w:rsidRDefault="007877DB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In Practice-informed Research and Research-informed Practice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8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8A00D9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6E4F749F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87%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66)</w:t>
            </w:r>
          </w:p>
          <w:p w14:paraId="7939F843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48%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23)</w:t>
            </w:r>
          </w:p>
          <w:p w14:paraId="3FF60FF6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5DCF2050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67.5%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E1795FF" w14:textId="77777777" w:rsidR="007877DB" w:rsidRPr="00E15D17" w:rsidRDefault="007877DB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7877DB" w:rsidRPr="00E15D17" w14:paraId="7148C6D5" w14:textId="77777777" w:rsidTr="00FC4DC3"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881BF3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5: </w:t>
            </w:r>
          </w:p>
          <w:p w14:paraId="7EA4EA21" w14:textId="77777777" w:rsidR="007877DB" w:rsidRPr="007877DB" w:rsidRDefault="007877DB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in Policy Practice</w:t>
            </w:r>
          </w:p>
        </w:tc>
        <w:tc>
          <w:tcPr>
            <w:tcW w:w="8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B6DE50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14:paraId="5D7B734F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86%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61)</w:t>
            </w:r>
          </w:p>
          <w:p w14:paraId="64038C24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46%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22)</w:t>
            </w:r>
          </w:p>
          <w:p w14:paraId="7724373D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43680A28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66%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95A890F" w14:textId="77777777" w:rsidR="007877DB" w:rsidRPr="00E15D17" w:rsidRDefault="007877DB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7877DB" w:rsidRPr="00E15D17" w14:paraId="74AF7AED" w14:textId="77777777" w:rsidTr="00FC4DC3">
        <w:trPr>
          <w:trHeight w:val="1150"/>
        </w:trPr>
        <w:tc>
          <w:tcPr>
            <w:tcW w:w="1451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00D709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6: </w:t>
            </w:r>
          </w:p>
          <w:p w14:paraId="0B463F47" w14:textId="77777777" w:rsidR="007877DB" w:rsidRPr="007877DB" w:rsidRDefault="007877DB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Engage with Individuals, Families, Groups, Organizations, and Communities</w:t>
            </w:r>
          </w:p>
        </w:tc>
        <w:tc>
          <w:tcPr>
            <w:tcW w:w="806" w:type="pct"/>
            <w:tcBorders>
              <w:top w:val="single" w:sz="8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F63374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020A682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97%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81)</w:t>
            </w:r>
          </w:p>
          <w:p w14:paraId="1FA09A00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56%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27)</w:t>
            </w:r>
          </w:p>
          <w:p w14:paraId="6F40C47E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22BF1574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76.5%</w:t>
            </w:r>
          </w:p>
        </w:tc>
        <w:tc>
          <w:tcPr>
            <w:tcW w:w="6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7A6CA66" w14:textId="77777777" w:rsidR="007877DB" w:rsidRPr="00E15D17" w:rsidRDefault="007877DB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7877DB" w:rsidRPr="00E15D17" w14:paraId="672FA242" w14:textId="77777777" w:rsidTr="00FC4DC3">
        <w:tc>
          <w:tcPr>
            <w:tcW w:w="1451" w:type="pct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0BC811" w14:textId="77777777" w:rsidR="007877DB" w:rsidRPr="007877DB" w:rsidRDefault="007877DB" w:rsidP="00FC4DC3">
            <w:pPr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 xml:space="preserve">Competency 7: </w:t>
            </w:r>
          </w:p>
          <w:p w14:paraId="5E06F24A" w14:textId="77777777" w:rsidR="007877DB" w:rsidRPr="007877DB" w:rsidRDefault="007877DB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>Assess Individuals, Families, Groups, Organizations, and Communities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89F0FA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05EE7679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92%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77)</w:t>
            </w:r>
          </w:p>
          <w:p w14:paraId="2843B6A8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88%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42)</w:t>
            </w:r>
          </w:p>
          <w:p w14:paraId="48C3156F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7F1A2B52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 xml:space="preserve">Total Average: 90% 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FCED7D" w14:textId="77777777" w:rsidR="007877DB" w:rsidRPr="00E15D17" w:rsidRDefault="007877DB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7877DB" w:rsidRPr="00E15D17" w14:paraId="283DBB06" w14:textId="77777777" w:rsidTr="00FC4DC3">
        <w:tc>
          <w:tcPr>
            <w:tcW w:w="1451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70B39E" w14:textId="77777777" w:rsidR="007877DB" w:rsidRPr="007877DB" w:rsidRDefault="007877DB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8:</w:t>
            </w: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Intervene with Individuals, Families, Groups, Organizations, and Communities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A76E9E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14:paraId="294B8269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90%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77)</w:t>
            </w:r>
          </w:p>
          <w:p w14:paraId="50D6B5E8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83%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40)</w:t>
            </w:r>
          </w:p>
          <w:p w14:paraId="580D7539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1756F3C9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86.5%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D324F5" w14:textId="77777777" w:rsidR="007877DB" w:rsidRPr="00E15D17" w:rsidRDefault="007877DB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  <w:tr w:rsidR="007877DB" w:rsidRPr="00E15D17" w14:paraId="2D772858" w14:textId="77777777" w:rsidTr="00FC4DC3">
        <w:trPr>
          <w:trHeight w:val="1159"/>
        </w:trPr>
        <w:tc>
          <w:tcPr>
            <w:tcW w:w="1451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3C9DEF" w14:textId="77777777" w:rsidR="007877DB" w:rsidRPr="007877DB" w:rsidRDefault="007877DB" w:rsidP="00FC4DC3">
            <w:pPr>
              <w:rPr>
                <w:rFonts w:ascii="Arial" w:eastAsia="Calibri" w:hAnsi="Arial" w:cs="Arial"/>
                <w:spacing w:val="-3"/>
                <w:sz w:val="22"/>
                <w:szCs w:val="22"/>
              </w:rPr>
            </w:pPr>
            <w:r w:rsidRPr="007877DB">
              <w:rPr>
                <w:rFonts w:ascii="Arial" w:eastAsia="Calibri" w:hAnsi="Arial" w:cs="Arial"/>
                <w:b/>
                <w:bCs/>
                <w:spacing w:val="-3"/>
                <w:sz w:val="22"/>
                <w:szCs w:val="22"/>
              </w:rPr>
              <w:t>Competency 9:</w:t>
            </w:r>
            <w:r w:rsidRPr="007877DB">
              <w:rPr>
                <w:rFonts w:ascii="Arial" w:eastAsia="Calibri" w:hAnsi="Arial" w:cs="Arial"/>
                <w:spacing w:val="-3"/>
                <w:sz w:val="22"/>
                <w:szCs w:val="22"/>
              </w:rPr>
              <w:t xml:space="preserve"> Evaluate Practice with Individuals, Families, Groups, Organizations, and Communities</w:t>
            </w:r>
          </w:p>
        </w:tc>
        <w:tc>
          <w:tcPr>
            <w:tcW w:w="806" w:type="pct"/>
            <w:tcBorders>
              <w:top w:val="single" w:sz="6" w:space="0" w:color="auto"/>
              <w:left w:val="nil"/>
              <w:bottom w:val="single" w:sz="4" w:space="0" w:color="auto"/>
              <w:right w:val="single" w:sz="6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3C1FA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80%</w:t>
            </w:r>
          </w:p>
        </w:tc>
        <w:tc>
          <w:tcPr>
            <w:tcW w:w="2106" w:type="pct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14:paraId="04B559BB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1: 86%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78)</w:t>
            </w:r>
          </w:p>
          <w:p w14:paraId="3C402078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Measure 2: 63% (</w:t>
            </w:r>
            <w:r w:rsidRPr="007877DB">
              <w:rPr>
                <w:rFonts w:ascii="Arial" w:eastAsia="Calibri" w:hAnsi="Arial" w:cs="Arial"/>
                <w:b/>
                <w:bCs/>
                <w:spacing w:val="-3"/>
                <w:sz w:val="21"/>
                <w:szCs w:val="21"/>
              </w:rPr>
              <w:t>n = 30)</w:t>
            </w:r>
          </w:p>
          <w:p w14:paraId="032A64A7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</w:p>
          <w:p w14:paraId="0C6411F8" w14:textId="77777777" w:rsidR="007877DB" w:rsidRPr="007877DB" w:rsidRDefault="007877DB" w:rsidP="00FC4DC3">
            <w:pPr>
              <w:jc w:val="center"/>
              <w:rPr>
                <w:rFonts w:ascii="Arial" w:eastAsia="Calibri" w:hAnsi="Arial" w:cs="Arial"/>
                <w:spacing w:val="-3"/>
                <w:sz w:val="21"/>
                <w:szCs w:val="21"/>
              </w:rPr>
            </w:pPr>
            <w:r w:rsidRPr="007877DB">
              <w:rPr>
                <w:rFonts w:ascii="Arial" w:eastAsia="Calibri" w:hAnsi="Arial" w:cs="Arial"/>
                <w:spacing w:val="-3"/>
                <w:sz w:val="21"/>
                <w:szCs w:val="21"/>
              </w:rPr>
              <w:t>Total Average: 74.5%</w:t>
            </w:r>
          </w:p>
        </w:tc>
        <w:tc>
          <w:tcPr>
            <w:tcW w:w="636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6120C84" w14:textId="77777777" w:rsidR="007877DB" w:rsidRPr="00E15D17" w:rsidRDefault="007877DB" w:rsidP="00FC4DC3">
            <w:pPr>
              <w:rPr>
                <w:rFonts w:eastAsia="Calibri" w:cs="Arial"/>
                <w:b/>
                <w:bCs/>
                <w:spacing w:val="-3"/>
              </w:rPr>
            </w:pPr>
          </w:p>
        </w:tc>
      </w:tr>
    </w:tbl>
    <w:p w14:paraId="450FBA17" w14:textId="77777777" w:rsidR="007877DB" w:rsidRDefault="007877DB" w:rsidP="007877DB">
      <w:pPr>
        <w:jc w:val="center"/>
      </w:pPr>
    </w:p>
    <w:sectPr w:rsidR="007877DB" w:rsidSect="00D83A5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8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7DB"/>
    <w:rsid w:val="000105C7"/>
    <w:rsid w:val="00091197"/>
    <w:rsid w:val="00274D89"/>
    <w:rsid w:val="00474BF2"/>
    <w:rsid w:val="00502E07"/>
    <w:rsid w:val="00595D89"/>
    <w:rsid w:val="007877DB"/>
    <w:rsid w:val="00792080"/>
    <w:rsid w:val="008A72FC"/>
    <w:rsid w:val="00932BA1"/>
    <w:rsid w:val="00962A3F"/>
    <w:rsid w:val="00AA3FBA"/>
    <w:rsid w:val="00AC1438"/>
    <w:rsid w:val="00AD0934"/>
    <w:rsid w:val="00CA02FE"/>
    <w:rsid w:val="00CE308D"/>
    <w:rsid w:val="00D83A5C"/>
    <w:rsid w:val="00DE5F3B"/>
    <w:rsid w:val="00EA19A5"/>
    <w:rsid w:val="00FE2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F418CF"/>
  <w14:defaultImageDpi w14:val="32767"/>
  <w15:chartTrackingRefBased/>
  <w15:docId w15:val="{39D62901-3AD3-A848-BEC9-64C76C439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="Times New Roman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3">
    <w:name w:val="Table Grid3"/>
    <w:basedOn w:val="TableNormal"/>
    <w:next w:val="TableGrid"/>
    <w:uiPriority w:val="39"/>
    <w:rsid w:val="007877DB"/>
    <w:rPr>
      <w:rFonts w:asciiTheme="minorHAnsi" w:hAnsiTheme="minorHAnsi" w:cstheme="minorBidi"/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787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432</Words>
  <Characters>2464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 K. Harmon</dc:creator>
  <cp:keywords/>
  <dc:description/>
  <cp:lastModifiedBy>Gamboa, Jennifer</cp:lastModifiedBy>
  <cp:revision>2</cp:revision>
  <dcterms:created xsi:type="dcterms:W3CDTF">2024-03-04T19:41:00Z</dcterms:created>
  <dcterms:modified xsi:type="dcterms:W3CDTF">2024-03-04T19:41:00Z</dcterms:modified>
</cp:coreProperties>
</file>